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0232" w14:textId="3CB6DB7B" w:rsidR="00A97694" w:rsidRDefault="003C6448" w:rsidP="00CB103F">
      <w:pPr>
        <w:rPr>
          <w:rFonts w:ascii="Arial" w:hAnsi="Arial"/>
          <w:sz w:val="16"/>
          <w:szCs w:val="16"/>
          <w:lang w:val="de-CH"/>
        </w:rPr>
      </w:pPr>
      <w:r>
        <w:rPr>
          <w:rFonts w:ascii="Arial" w:hAnsi="Arial"/>
          <w:sz w:val="16"/>
          <w:szCs w:val="16"/>
          <w:lang w:val="de-CH"/>
        </w:rPr>
        <w:drawing>
          <wp:inline distT="0" distB="0" distL="0" distR="0" wp14:anchorId="3B418050" wp14:editId="23DECCB9">
            <wp:extent cx="1146175" cy="1146175"/>
            <wp:effectExtent l="0" t="0" r="0" b="0"/>
            <wp:docPr id="34062177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33C8">
        <w:rPr>
          <w:rFonts w:ascii="Arial" w:hAnsi="Arial"/>
          <w:sz w:val="16"/>
          <w:szCs w:val="16"/>
          <w:lang w:val="de-CH"/>
        </w:rPr>
        <w:drawing>
          <wp:inline distT="0" distB="0" distL="0" distR="0" wp14:anchorId="3AD77770" wp14:editId="2BEBCADB">
            <wp:extent cx="1969260" cy="987552"/>
            <wp:effectExtent l="0" t="0" r="0" b="3175"/>
            <wp:docPr id="195114278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1" cy="998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EC134" w14:textId="77777777" w:rsidR="00A97694" w:rsidRDefault="00A97694" w:rsidP="00CB103F">
      <w:pPr>
        <w:rPr>
          <w:rFonts w:ascii="Arial" w:hAnsi="Arial"/>
          <w:sz w:val="16"/>
          <w:szCs w:val="16"/>
          <w:lang w:val="de-CH"/>
        </w:rPr>
      </w:pPr>
    </w:p>
    <w:p w14:paraId="631DDCC0" w14:textId="77777777" w:rsidR="00A97694" w:rsidRDefault="00A97694" w:rsidP="00CB103F">
      <w:pPr>
        <w:rPr>
          <w:rFonts w:ascii="Arial" w:hAnsi="Arial"/>
          <w:sz w:val="16"/>
          <w:szCs w:val="16"/>
          <w:lang w:val="de-CH"/>
        </w:rPr>
      </w:pPr>
    </w:p>
    <w:p w14:paraId="2D125F7B" w14:textId="2CCADF3D" w:rsidR="00A97694" w:rsidRPr="002D72D4" w:rsidRDefault="001133C8" w:rsidP="00CB103F">
      <w:pPr>
        <w:rPr>
          <w:rFonts w:ascii="Arial" w:hAnsi="Arial"/>
          <w:sz w:val="20"/>
          <w:szCs w:val="20"/>
          <w:lang w:val="de-CH"/>
        </w:rPr>
      </w:pPr>
      <w:r w:rsidRPr="002D72D4">
        <w:rPr>
          <w:rFonts w:ascii="Arial" w:hAnsi="Arial"/>
          <w:sz w:val="20"/>
          <w:szCs w:val="20"/>
          <w:lang w:val="de-CH"/>
        </w:rPr>
        <w:t>Raum für ganzhei</w:t>
      </w:r>
      <w:r w:rsidR="000205A6" w:rsidRPr="002D72D4">
        <w:rPr>
          <w:rFonts w:ascii="Arial" w:hAnsi="Arial"/>
          <w:sz w:val="20"/>
          <w:szCs w:val="20"/>
          <w:lang w:val="de-CH"/>
        </w:rPr>
        <w:t>tliche Entwicklung</w:t>
      </w:r>
    </w:p>
    <w:p w14:paraId="076B1D08" w14:textId="570E00ED" w:rsidR="000205A6" w:rsidRPr="002D72D4" w:rsidRDefault="000205A6" w:rsidP="00CB103F">
      <w:pPr>
        <w:rPr>
          <w:rFonts w:ascii="Arial" w:hAnsi="Arial"/>
          <w:sz w:val="20"/>
          <w:szCs w:val="20"/>
          <w:lang w:val="de-CH"/>
        </w:rPr>
      </w:pPr>
      <w:r w:rsidRPr="002D72D4">
        <w:rPr>
          <w:rFonts w:ascii="Arial" w:hAnsi="Arial"/>
          <w:sz w:val="20"/>
          <w:szCs w:val="20"/>
          <w:lang w:val="de-CH"/>
        </w:rPr>
        <w:t>Technikumstr. 90</w:t>
      </w:r>
    </w:p>
    <w:p w14:paraId="5B631CC7" w14:textId="4C5FE93D" w:rsidR="000205A6" w:rsidRPr="002D72D4" w:rsidRDefault="000205A6" w:rsidP="00CB103F">
      <w:pPr>
        <w:rPr>
          <w:rFonts w:ascii="Arial" w:hAnsi="Arial"/>
          <w:sz w:val="20"/>
          <w:szCs w:val="20"/>
          <w:lang w:val="de-CH"/>
        </w:rPr>
      </w:pPr>
      <w:r w:rsidRPr="002D72D4">
        <w:rPr>
          <w:rFonts w:ascii="Arial" w:hAnsi="Arial"/>
          <w:sz w:val="20"/>
          <w:szCs w:val="20"/>
          <w:lang w:val="de-CH"/>
        </w:rPr>
        <w:t>8400 Winterthur</w:t>
      </w:r>
      <w:r w:rsidR="002D72D4" w:rsidRPr="002D72D4">
        <w:rPr>
          <w:rFonts w:ascii="Arial" w:hAnsi="Arial"/>
          <w:sz w:val="20"/>
          <w:szCs w:val="20"/>
          <w:lang w:val="de-CH"/>
        </w:rPr>
        <w:tab/>
      </w:r>
      <w:r w:rsidR="002D72D4" w:rsidRPr="002D72D4">
        <w:rPr>
          <w:rFonts w:ascii="Arial" w:hAnsi="Arial"/>
          <w:sz w:val="20"/>
          <w:szCs w:val="20"/>
          <w:lang w:val="de-CH"/>
        </w:rPr>
        <w:tab/>
      </w:r>
      <w:r w:rsidR="002D72D4" w:rsidRPr="002D72D4">
        <w:rPr>
          <w:rFonts w:ascii="Arial" w:hAnsi="Arial"/>
          <w:sz w:val="20"/>
          <w:szCs w:val="20"/>
          <w:lang w:val="de-CH"/>
        </w:rPr>
        <w:tab/>
      </w:r>
      <w:r w:rsidR="002D72D4" w:rsidRPr="002D72D4">
        <w:rPr>
          <w:rFonts w:ascii="Arial" w:hAnsi="Arial"/>
          <w:sz w:val="20"/>
          <w:szCs w:val="20"/>
          <w:lang w:val="de-CH"/>
        </w:rPr>
        <w:tab/>
      </w:r>
      <w:r w:rsidR="002D72D4" w:rsidRPr="002D72D4">
        <w:rPr>
          <w:rFonts w:ascii="Arial" w:hAnsi="Arial"/>
          <w:sz w:val="20"/>
          <w:szCs w:val="20"/>
          <w:lang w:val="de-CH"/>
        </w:rPr>
        <w:tab/>
      </w:r>
      <w:r w:rsidR="002D72D4" w:rsidRPr="002D72D4">
        <w:rPr>
          <w:rFonts w:ascii="Arial" w:hAnsi="Arial"/>
          <w:sz w:val="20"/>
          <w:szCs w:val="20"/>
          <w:lang w:val="de-CH"/>
        </w:rPr>
        <w:tab/>
      </w:r>
      <w:r w:rsidR="00B266FE">
        <w:rPr>
          <w:rFonts w:ascii="Arial" w:hAnsi="Arial"/>
          <w:sz w:val="20"/>
          <w:szCs w:val="20"/>
          <w:lang w:val="de-CH"/>
        </w:rPr>
        <w:t>info@</w:t>
      </w:r>
      <w:r w:rsidR="002D72D4" w:rsidRPr="002D72D4">
        <w:rPr>
          <w:rFonts w:ascii="Arial" w:hAnsi="Arial"/>
          <w:sz w:val="20"/>
          <w:szCs w:val="20"/>
          <w:lang w:val="de-CH"/>
        </w:rPr>
        <w:t>swis</w:t>
      </w:r>
      <w:r w:rsidR="00B266FE">
        <w:rPr>
          <w:rFonts w:ascii="Arial" w:hAnsi="Arial"/>
          <w:sz w:val="20"/>
          <w:szCs w:val="20"/>
          <w:lang w:val="de-CH"/>
        </w:rPr>
        <w:t>s</w:t>
      </w:r>
      <w:r w:rsidR="002D72D4" w:rsidRPr="002D72D4">
        <w:rPr>
          <w:rFonts w:ascii="Arial" w:hAnsi="Arial"/>
          <w:sz w:val="20"/>
          <w:szCs w:val="20"/>
          <w:lang w:val="de-CH"/>
        </w:rPr>
        <w:t>-neurofeedback.c</w:t>
      </w:r>
      <w:r w:rsidR="002D72D4">
        <w:rPr>
          <w:rFonts w:ascii="Arial" w:hAnsi="Arial"/>
          <w:sz w:val="20"/>
          <w:szCs w:val="20"/>
          <w:lang w:val="de-CH"/>
        </w:rPr>
        <w:t>h</w:t>
      </w:r>
    </w:p>
    <w:p w14:paraId="1FD8ED2E" w14:textId="297D70DF" w:rsidR="000205A6" w:rsidRPr="00B266FE" w:rsidRDefault="000205A6" w:rsidP="00CB103F">
      <w:pPr>
        <w:rPr>
          <w:rFonts w:ascii="Arial" w:hAnsi="Arial"/>
          <w:sz w:val="20"/>
          <w:szCs w:val="20"/>
          <w:lang w:val="de-CH"/>
        </w:rPr>
      </w:pPr>
      <w:r w:rsidRPr="00B266FE">
        <w:rPr>
          <w:rFonts w:ascii="Arial" w:hAnsi="Arial"/>
          <w:sz w:val="20"/>
          <w:szCs w:val="20"/>
          <w:lang w:val="de-CH"/>
        </w:rPr>
        <w:t>Tel. 079/729 36 60</w:t>
      </w:r>
      <w:r w:rsidR="002D72D4" w:rsidRPr="00B266FE">
        <w:rPr>
          <w:rFonts w:ascii="Arial" w:hAnsi="Arial"/>
          <w:sz w:val="20"/>
          <w:szCs w:val="20"/>
          <w:lang w:val="de-CH"/>
        </w:rPr>
        <w:tab/>
      </w:r>
      <w:r w:rsidR="002D72D4" w:rsidRPr="00B266FE">
        <w:rPr>
          <w:rFonts w:ascii="Arial" w:hAnsi="Arial"/>
          <w:sz w:val="20"/>
          <w:szCs w:val="20"/>
          <w:lang w:val="de-CH"/>
        </w:rPr>
        <w:tab/>
      </w:r>
      <w:r w:rsidR="002D72D4" w:rsidRPr="00B266FE">
        <w:rPr>
          <w:rFonts w:ascii="Arial" w:hAnsi="Arial"/>
          <w:sz w:val="20"/>
          <w:szCs w:val="20"/>
          <w:lang w:val="de-CH"/>
        </w:rPr>
        <w:tab/>
      </w:r>
      <w:r w:rsidR="002D72D4" w:rsidRPr="00B266FE">
        <w:rPr>
          <w:rFonts w:ascii="Arial" w:hAnsi="Arial"/>
          <w:sz w:val="20"/>
          <w:szCs w:val="20"/>
          <w:lang w:val="de-CH"/>
        </w:rPr>
        <w:tab/>
      </w:r>
      <w:r w:rsidR="002D72D4" w:rsidRPr="00B266FE">
        <w:rPr>
          <w:rFonts w:ascii="Arial" w:hAnsi="Arial"/>
          <w:sz w:val="20"/>
          <w:szCs w:val="20"/>
          <w:lang w:val="de-CH"/>
        </w:rPr>
        <w:tab/>
      </w:r>
      <w:r w:rsidR="002D72D4" w:rsidRPr="00B266FE">
        <w:rPr>
          <w:rFonts w:ascii="Arial" w:hAnsi="Arial"/>
          <w:sz w:val="20"/>
          <w:szCs w:val="20"/>
          <w:lang w:val="de-CH"/>
        </w:rPr>
        <w:tab/>
      </w:r>
      <w:r w:rsidR="00B266FE" w:rsidRPr="00B266FE">
        <w:rPr>
          <w:rFonts w:ascii="Arial" w:hAnsi="Arial"/>
          <w:sz w:val="20"/>
          <w:szCs w:val="20"/>
          <w:lang w:val="de-CH"/>
        </w:rPr>
        <w:t>www.</w:t>
      </w:r>
      <w:r w:rsidR="002D72D4" w:rsidRPr="00B266FE">
        <w:rPr>
          <w:rFonts w:ascii="Arial" w:hAnsi="Arial"/>
          <w:sz w:val="20"/>
          <w:szCs w:val="20"/>
          <w:lang w:val="de-CH"/>
        </w:rPr>
        <w:t>swiss-neurofeedback.ch</w:t>
      </w:r>
    </w:p>
    <w:p w14:paraId="6B622C05" w14:textId="77777777" w:rsidR="00A97694" w:rsidRPr="00B266FE" w:rsidRDefault="00A97694" w:rsidP="00CB103F">
      <w:pPr>
        <w:rPr>
          <w:rFonts w:ascii="Arial" w:hAnsi="Arial"/>
          <w:sz w:val="16"/>
          <w:szCs w:val="16"/>
          <w:lang w:val="de-CH"/>
        </w:rPr>
      </w:pPr>
    </w:p>
    <w:p w14:paraId="77CD458C" w14:textId="585B8BE4" w:rsidR="00CB103F" w:rsidRPr="00B266FE" w:rsidRDefault="00B266FE" w:rsidP="00CB103F">
      <w:pPr>
        <w:rPr>
          <w:lang w:val="de-CH"/>
        </w:rPr>
      </w:pPr>
      <w:r>
        <w:rPr>
          <w:rFonts w:ascii="Arial" w:hAnsi="Arial"/>
          <w:sz w:val="16"/>
          <w:szCs w:val="16"/>
          <w:lang w:val="de-CH"/>
        </w:rPr>
        <w:t xml:space="preserve">Trauma und Körperarbeit   </w:t>
      </w:r>
      <w:r w:rsidR="00030237">
        <w:rPr>
          <w:rFonts w:ascii="Arial" w:hAnsi="Arial"/>
          <w:sz w:val="16"/>
          <w:szCs w:val="16"/>
          <w:lang w:val="de-CH"/>
        </w:rPr>
        <w:t xml:space="preserve">  </w:t>
      </w:r>
      <w:r>
        <w:rPr>
          <w:rFonts w:ascii="Arial" w:hAnsi="Arial"/>
          <w:sz w:val="16"/>
          <w:szCs w:val="16"/>
          <w:lang w:val="de-CH"/>
        </w:rPr>
        <w:t xml:space="preserve">  SOMA Embodiment</w:t>
      </w:r>
      <w:r w:rsidR="00030237">
        <w:rPr>
          <w:rFonts w:ascii="Arial" w:hAnsi="Arial"/>
          <w:sz w:val="16"/>
          <w:szCs w:val="16"/>
          <w:lang w:val="de-CH"/>
        </w:rPr>
        <w:t xml:space="preserve">          </w:t>
      </w:r>
      <w:r>
        <w:rPr>
          <w:rFonts w:ascii="Arial" w:hAnsi="Arial"/>
          <w:sz w:val="16"/>
          <w:szCs w:val="16"/>
          <w:lang w:val="de-CH"/>
        </w:rPr>
        <w:t xml:space="preserve"> S</w:t>
      </w:r>
      <w:r w:rsidR="00030237">
        <w:rPr>
          <w:rFonts w:ascii="Arial" w:hAnsi="Arial"/>
          <w:sz w:val="16"/>
          <w:szCs w:val="16"/>
          <w:lang w:val="de-CH"/>
        </w:rPr>
        <w:t>o</w:t>
      </w:r>
      <w:r>
        <w:rPr>
          <w:rFonts w:ascii="Arial" w:hAnsi="Arial"/>
          <w:sz w:val="16"/>
          <w:szCs w:val="16"/>
          <w:lang w:val="de-CH"/>
        </w:rPr>
        <w:t xml:space="preserve">matic Experiencing®  </w:t>
      </w:r>
      <w:r w:rsidR="00030237">
        <w:rPr>
          <w:rFonts w:ascii="Arial" w:hAnsi="Arial"/>
          <w:sz w:val="16"/>
          <w:szCs w:val="16"/>
          <w:lang w:val="de-CH"/>
        </w:rPr>
        <w:t xml:space="preserve">  </w:t>
      </w:r>
      <w:r>
        <w:rPr>
          <w:rFonts w:ascii="Arial" w:hAnsi="Arial"/>
          <w:sz w:val="16"/>
          <w:szCs w:val="16"/>
          <w:lang w:val="de-CH"/>
        </w:rPr>
        <w:t xml:space="preserve">  Kinesio</w:t>
      </w:r>
      <w:r w:rsidR="00030237">
        <w:rPr>
          <w:rFonts w:ascii="Arial" w:hAnsi="Arial"/>
          <w:sz w:val="16"/>
          <w:szCs w:val="16"/>
          <w:lang w:val="de-CH"/>
        </w:rPr>
        <w:t>logie Fachschwerpunkt Gehirn</w:t>
      </w:r>
    </w:p>
    <w:p w14:paraId="18F1F3DD" w14:textId="4B129A72" w:rsidR="00CB103F" w:rsidRPr="00B266FE" w:rsidRDefault="00835958" w:rsidP="00CB103F">
      <w:pPr>
        <w:rPr>
          <w:lang w:val="de-CH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D18B4" wp14:editId="64F1F7B2">
                <wp:simplePos x="0" y="0"/>
                <wp:positionH relativeFrom="column">
                  <wp:posOffset>-6350</wp:posOffset>
                </wp:positionH>
                <wp:positionV relativeFrom="paragraph">
                  <wp:posOffset>48931</wp:posOffset>
                </wp:positionV>
                <wp:extent cx="5486400" cy="0"/>
                <wp:effectExtent l="0" t="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F507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3.85pt" to="431.5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"/>
            </w:pict>
          </mc:Fallback>
        </mc:AlternateContent>
      </w:r>
    </w:p>
    <w:p w14:paraId="7C114611" w14:textId="212DE78D" w:rsidR="00900D25" w:rsidRPr="00E62159" w:rsidRDefault="00900D25" w:rsidP="00900D25">
      <w:pPr>
        <w:widowControl w:val="0"/>
        <w:autoSpaceDE w:val="0"/>
        <w:autoSpaceDN w:val="0"/>
        <w:adjustRightInd w:val="0"/>
        <w:rPr>
          <w:lang w:val="de-CH"/>
        </w:rPr>
      </w:pPr>
      <w:r w:rsidRPr="00E62159">
        <w:rPr>
          <w:lang w:val="de-CH"/>
        </w:rPr>
        <w:tab/>
      </w:r>
      <w:r w:rsidRPr="00E62159">
        <w:rPr>
          <w:lang w:val="de-CH"/>
        </w:rPr>
        <w:tab/>
      </w:r>
      <w:r w:rsidRPr="00E62159">
        <w:rPr>
          <w:lang w:val="de-CH"/>
        </w:rPr>
        <w:tab/>
      </w:r>
      <w:r w:rsidRPr="00E62159">
        <w:rPr>
          <w:lang w:val="de-CH"/>
        </w:rPr>
        <w:tab/>
      </w:r>
      <w:r w:rsidRPr="00E62159">
        <w:rPr>
          <w:lang w:val="de-CH"/>
        </w:rPr>
        <w:tab/>
      </w:r>
    </w:p>
    <w:p w14:paraId="30A2E6F1" w14:textId="77777777" w:rsidR="009F09BC" w:rsidRPr="00FC0BC5" w:rsidRDefault="009F09BC" w:rsidP="009F09BC">
      <w:pPr>
        <w:rPr>
          <w:b/>
          <w:bCs/>
        </w:rPr>
      </w:pPr>
    </w:p>
    <w:p w14:paraId="2EEDABDA" w14:textId="29760B79" w:rsidR="009F09BC" w:rsidRPr="00FC0BC5" w:rsidRDefault="009F09BC" w:rsidP="009F09BC">
      <w:pPr>
        <w:rPr>
          <w:rFonts w:ascii="Arial" w:hAnsi="Arial" w:cs="Arial"/>
          <w:b/>
          <w:bCs/>
        </w:rPr>
      </w:pPr>
      <w:r w:rsidRPr="00FC0BC5">
        <w:rPr>
          <w:rFonts w:ascii="Arial" w:hAnsi="Arial" w:cs="Arial"/>
          <w:b/>
          <w:bCs/>
        </w:rPr>
        <w:t>Workshop</w:t>
      </w:r>
      <w:r w:rsidRPr="00FC0BC5">
        <w:rPr>
          <w:rFonts w:ascii="Arial" w:hAnsi="Arial" w:cs="Arial"/>
          <w:b/>
          <w:bCs/>
        </w:rPr>
        <w:tab/>
      </w:r>
      <w:r w:rsidRPr="00FC0BC5">
        <w:rPr>
          <w:rFonts w:ascii="Arial" w:hAnsi="Arial" w:cs="Arial"/>
          <w:b/>
          <w:bCs/>
        </w:rPr>
        <w:tab/>
        <w:t>Berühren und berührt werden</w:t>
      </w:r>
    </w:p>
    <w:p w14:paraId="6EE6901A" w14:textId="34EC59B2" w:rsidR="009F09BC" w:rsidRPr="00FC0BC5" w:rsidRDefault="009F09BC" w:rsidP="00830BF9">
      <w:pPr>
        <w:ind w:left="2120"/>
        <w:rPr>
          <w:rFonts w:ascii="Arial" w:hAnsi="Arial" w:cs="Arial"/>
          <w:b/>
          <w:bCs/>
        </w:rPr>
      </w:pPr>
      <w:r w:rsidRPr="00FC0BC5">
        <w:rPr>
          <w:rFonts w:ascii="Arial" w:hAnsi="Arial" w:cs="Arial"/>
          <w:b/>
          <w:bCs/>
        </w:rPr>
        <w:t>Entdecken der Präsenz und Lebendigkeit</w:t>
      </w:r>
      <w:r w:rsidR="00830BF9" w:rsidRPr="00FC0BC5">
        <w:rPr>
          <w:rFonts w:ascii="Arial" w:hAnsi="Arial" w:cs="Arial"/>
          <w:b/>
          <w:bCs/>
        </w:rPr>
        <w:t xml:space="preserve"> – in mir Selbst und beim Gegenüber</w:t>
      </w:r>
    </w:p>
    <w:p w14:paraId="245AEFBF" w14:textId="2F08A948" w:rsidR="00830BF9" w:rsidRPr="00FC0BC5" w:rsidRDefault="00830BF9" w:rsidP="00830BF9">
      <w:pPr>
        <w:ind w:left="2120" w:right="-432" w:hanging="2120"/>
        <w:rPr>
          <w:rFonts w:ascii="Arial" w:hAnsi="Arial" w:cs="Arial"/>
          <w:b/>
          <w:bCs/>
        </w:rPr>
      </w:pPr>
      <w:r w:rsidRPr="00FC0BC5">
        <w:rPr>
          <w:rFonts w:ascii="Arial" w:hAnsi="Arial" w:cs="Arial"/>
          <w:b/>
          <w:bCs/>
        </w:rPr>
        <w:t>Zielgruppe</w:t>
      </w:r>
      <w:r w:rsidRPr="00FC0BC5">
        <w:rPr>
          <w:rFonts w:ascii="Arial" w:hAnsi="Arial" w:cs="Arial"/>
          <w:b/>
          <w:bCs/>
        </w:rPr>
        <w:tab/>
      </w:r>
      <w:r w:rsidRPr="00FC0BC5">
        <w:rPr>
          <w:rFonts w:ascii="Arial" w:hAnsi="Arial" w:cs="Arial"/>
          <w:b/>
          <w:bCs/>
        </w:rPr>
        <w:tab/>
        <w:t>für jede Person offen: Eltern, Therapeut/innen, andersweitig Interessierte</w:t>
      </w:r>
    </w:p>
    <w:p w14:paraId="1E332158" w14:textId="77777777" w:rsidR="009F09BC" w:rsidRPr="00FC0BC5" w:rsidRDefault="009F09BC" w:rsidP="009F09BC">
      <w:pPr>
        <w:rPr>
          <w:rFonts w:ascii="Arial" w:hAnsi="Arial" w:cs="Arial"/>
        </w:rPr>
      </w:pPr>
    </w:p>
    <w:p w14:paraId="2A92F607" w14:textId="35379CCE" w:rsidR="009F09BC" w:rsidRPr="00FC0BC5" w:rsidRDefault="009F09BC" w:rsidP="009F09BC">
      <w:pPr>
        <w:rPr>
          <w:rFonts w:ascii="Arial" w:hAnsi="Arial" w:cs="Arial"/>
        </w:rPr>
      </w:pPr>
      <w:r w:rsidRPr="00FC0BC5">
        <w:rPr>
          <w:rFonts w:ascii="Arial" w:hAnsi="Arial" w:cs="Arial"/>
        </w:rPr>
        <w:t>Datum:</w:t>
      </w: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  <w:t xml:space="preserve">Samstag, </w:t>
      </w:r>
      <w:r w:rsidR="00830BF9" w:rsidRPr="00FC0BC5">
        <w:rPr>
          <w:rFonts w:ascii="Arial" w:hAnsi="Arial" w:cs="Arial"/>
        </w:rPr>
        <w:t>15</w:t>
      </w:r>
      <w:r w:rsidRPr="00FC0BC5">
        <w:rPr>
          <w:rFonts w:ascii="Arial" w:hAnsi="Arial" w:cs="Arial"/>
        </w:rPr>
        <w:t>.</w:t>
      </w:r>
      <w:r w:rsidR="00830BF9" w:rsidRPr="00FC0BC5">
        <w:rPr>
          <w:rFonts w:ascii="Arial" w:hAnsi="Arial" w:cs="Arial"/>
        </w:rPr>
        <w:t xml:space="preserve"> März</w:t>
      </w:r>
      <w:r w:rsidRPr="00FC0BC5">
        <w:rPr>
          <w:rFonts w:ascii="Arial" w:hAnsi="Arial" w:cs="Arial"/>
        </w:rPr>
        <w:t xml:space="preserve"> 202</w:t>
      </w:r>
      <w:r w:rsidR="00830BF9" w:rsidRPr="00FC0BC5">
        <w:rPr>
          <w:rFonts w:ascii="Arial" w:hAnsi="Arial" w:cs="Arial"/>
        </w:rPr>
        <w:t>5</w:t>
      </w:r>
    </w:p>
    <w:p w14:paraId="316559A0" w14:textId="182C0D3E" w:rsidR="00830BF9" w:rsidRPr="00FC0BC5" w:rsidRDefault="009F09BC" w:rsidP="009F09BC">
      <w:pPr>
        <w:rPr>
          <w:rFonts w:ascii="Arial" w:hAnsi="Arial" w:cs="Arial"/>
        </w:rPr>
      </w:pPr>
      <w:r w:rsidRPr="00FC0BC5">
        <w:rPr>
          <w:rFonts w:ascii="Arial" w:hAnsi="Arial" w:cs="Arial"/>
        </w:rPr>
        <w:t>Zeit:</w:t>
      </w: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  <w:t>10.00 Uhr bis 13.00 Uhr</w:t>
      </w:r>
    </w:p>
    <w:p w14:paraId="6C430642" w14:textId="0EA2486A" w:rsidR="00830BF9" w:rsidRPr="00FC0BC5" w:rsidRDefault="009F09BC" w:rsidP="00830BF9">
      <w:pPr>
        <w:rPr>
          <w:rFonts w:ascii="Arial" w:hAnsi="Arial" w:cs="Arial"/>
        </w:rPr>
      </w:pPr>
      <w:r w:rsidRPr="00FC0BC5">
        <w:rPr>
          <w:rFonts w:ascii="Arial" w:hAnsi="Arial" w:cs="Arial"/>
        </w:rPr>
        <w:t>Ort:</w:t>
      </w: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</w:r>
      <w:r w:rsidR="00271D8E">
        <w:rPr>
          <w:rFonts w:ascii="Arial" w:hAnsi="Arial" w:cs="Arial"/>
        </w:rPr>
        <w:t>Bernstrasse 2</w:t>
      </w:r>
    </w:p>
    <w:p w14:paraId="712010E4" w14:textId="2E2209E5" w:rsidR="009F09BC" w:rsidRPr="00FC0BC5" w:rsidRDefault="00271D8E" w:rsidP="00830BF9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8964 </w:t>
      </w:r>
      <w:r w:rsidR="00830BF9" w:rsidRPr="00FC0BC5">
        <w:rPr>
          <w:rFonts w:ascii="Arial" w:hAnsi="Arial" w:cs="Arial"/>
        </w:rPr>
        <w:t>Rudolfstetten</w:t>
      </w:r>
    </w:p>
    <w:p w14:paraId="7634E838" w14:textId="3EE1EA72" w:rsidR="009F09BC" w:rsidRPr="00FC0BC5" w:rsidRDefault="009F09BC" w:rsidP="009F09BC">
      <w:pPr>
        <w:rPr>
          <w:rFonts w:ascii="Arial" w:hAnsi="Arial" w:cs="Arial"/>
        </w:rPr>
      </w:pPr>
      <w:r w:rsidRPr="00FC0BC5">
        <w:rPr>
          <w:rFonts w:ascii="Arial" w:hAnsi="Arial" w:cs="Arial"/>
          <w:lang w:val="de-CH"/>
        </w:rPr>
        <w:t>Referentin:</w:t>
      </w:r>
      <w:r w:rsidRPr="00FC0BC5">
        <w:rPr>
          <w:rFonts w:ascii="Arial" w:hAnsi="Arial" w:cs="Arial"/>
          <w:lang w:val="de-CH"/>
        </w:rPr>
        <w:tab/>
      </w:r>
      <w:r w:rsidRPr="00FC0BC5">
        <w:rPr>
          <w:rFonts w:ascii="Arial" w:hAnsi="Arial" w:cs="Arial"/>
          <w:lang w:val="de-CH"/>
        </w:rPr>
        <w:tab/>
        <w:t xml:space="preserve">Claudia Studer-Wild </w:t>
      </w:r>
      <w:r w:rsidRPr="00FC0BC5">
        <w:rPr>
          <w:rFonts w:ascii="Arial" w:hAnsi="Arial" w:cs="Arial"/>
          <w:lang w:val="de-CH"/>
        </w:rPr>
        <w:tab/>
      </w:r>
    </w:p>
    <w:p w14:paraId="66BDB409" w14:textId="77777777" w:rsidR="009F09BC" w:rsidRPr="00FC0BC5" w:rsidRDefault="009F09BC" w:rsidP="009F09BC">
      <w:pPr>
        <w:rPr>
          <w:rFonts w:ascii="Arial" w:hAnsi="Arial" w:cs="Arial"/>
        </w:rPr>
      </w:pPr>
      <w:r w:rsidRPr="00FC0BC5">
        <w:rPr>
          <w:rFonts w:ascii="Arial" w:hAnsi="Arial" w:cs="Arial"/>
        </w:rPr>
        <w:t>Preis:</w:t>
      </w: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  <w:t>SFR. 150.—</w:t>
      </w:r>
    </w:p>
    <w:p w14:paraId="74983633" w14:textId="7BA2F74F" w:rsidR="009F09BC" w:rsidRPr="00FC0BC5" w:rsidRDefault="009F09BC" w:rsidP="009F09BC">
      <w:pPr>
        <w:rPr>
          <w:rFonts w:ascii="Arial" w:hAnsi="Arial" w:cs="Arial"/>
        </w:rPr>
      </w:pP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  <w:t>Kleine Gruppengrösse</w:t>
      </w:r>
    </w:p>
    <w:p w14:paraId="16B0BBAD" w14:textId="77777777" w:rsidR="009F09BC" w:rsidRPr="00FC0BC5" w:rsidRDefault="009F09BC" w:rsidP="009F09BC">
      <w:pPr>
        <w:rPr>
          <w:rFonts w:ascii="Arial" w:hAnsi="Arial" w:cs="Arial"/>
          <w:lang w:val="de-CH"/>
        </w:rPr>
      </w:pPr>
    </w:p>
    <w:p w14:paraId="151C9FBC" w14:textId="77777777" w:rsidR="009F09BC" w:rsidRPr="00FC0BC5" w:rsidRDefault="009F09BC" w:rsidP="009F09BC">
      <w:pPr>
        <w:rPr>
          <w:rFonts w:ascii="Arial" w:hAnsi="Arial" w:cs="Arial"/>
          <w:lang w:val="de-CH"/>
        </w:rPr>
      </w:pPr>
      <w:r w:rsidRPr="00FC0BC5">
        <w:rPr>
          <w:rFonts w:ascii="Arial" w:hAnsi="Arial" w:cs="Arial"/>
          <w:lang w:val="de-CH"/>
        </w:rPr>
        <w:tab/>
      </w:r>
      <w:r w:rsidRPr="00FC0BC5">
        <w:rPr>
          <w:rFonts w:ascii="Arial" w:hAnsi="Arial" w:cs="Arial"/>
          <w:lang w:val="de-CH"/>
        </w:rPr>
        <w:tab/>
      </w:r>
      <w:r w:rsidRPr="00FC0BC5">
        <w:rPr>
          <w:rFonts w:ascii="Arial" w:hAnsi="Arial" w:cs="Arial"/>
          <w:lang w:val="de-CH"/>
        </w:rPr>
        <w:tab/>
      </w:r>
      <w:r w:rsidRPr="00FC0BC5">
        <w:rPr>
          <w:rFonts w:ascii="Arial" w:hAnsi="Arial" w:cs="Arial"/>
          <w:lang w:val="de-CH"/>
        </w:rPr>
        <w:tab/>
      </w:r>
      <w:r w:rsidRPr="00FC0BC5">
        <w:rPr>
          <w:rFonts w:ascii="Arial" w:hAnsi="Arial" w:cs="Arial"/>
          <w:lang w:val="de-CH"/>
        </w:rPr>
        <w:tab/>
      </w:r>
    </w:p>
    <w:p w14:paraId="0628B881" w14:textId="77777777" w:rsidR="009F09BC" w:rsidRPr="00FC0BC5" w:rsidRDefault="009F09BC" w:rsidP="009F09BC">
      <w:pPr>
        <w:rPr>
          <w:rFonts w:ascii="Arial" w:hAnsi="Arial" w:cs="Arial"/>
        </w:rPr>
      </w:pPr>
      <w:r w:rsidRPr="00FC0BC5">
        <w:rPr>
          <w:rFonts w:ascii="Arial" w:hAnsi="Arial" w:cs="Arial"/>
        </w:rPr>
        <w:t>Inhalt</w:t>
      </w: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  <w:t>Berühren und berührt werden</w:t>
      </w:r>
    </w:p>
    <w:p w14:paraId="633AF218" w14:textId="77777777" w:rsidR="009F09BC" w:rsidRPr="00FC0BC5" w:rsidRDefault="009F09BC" w:rsidP="009F09BC">
      <w:pPr>
        <w:ind w:left="1416" w:firstLine="708"/>
        <w:rPr>
          <w:rFonts w:ascii="Arial" w:hAnsi="Arial" w:cs="Arial"/>
        </w:rPr>
      </w:pPr>
      <w:r w:rsidRPr="00FC0BC5">
        <w:rPr>
          <w:rFonts w:ascii="Arial" w:hAnsi="Arial" w:cs="Arial"/>
        </w:rPr>
        <w:t>Leben ist Bewegung – Leben ist Berührung über alle Sinne</w:t>
      </w:r>
    </w:p>
    <w:p w14:paraId="67667CA0" w14:textId="16541175" w:rsidR="009F09BC" w:rsidRPr="00FC0BC5" w:rsidRDefault="009F09BC" w:rsidP="00FC0BC5">
      <w:pPr>
        <w:ind w:left="2124"/>
        <w:rPr>
          <w:rFonts w:ascii="Arial" w:hAnsi="Arial" w:cs="Arial"/>
        </w:rPr>
      </w:pPr>
      <w:r w:rsidRPr="00FC0BC5">
        <w:rPr>
          <w:rFonts w:ascii="Arial" w:hAnsi="Arial" w:cs="Arial"/>
        </w:rPr>
        <w:t xml:space="preserve">Mit </w:t>
      </w:r>
      <w:r w:rsidR="00271D8E">
        <w:rPr>
          <w:rFonts w:ascii="Arial" w:hAnsi="Arial" w:cs="Arial"/>
        </w:rPr>
        <w:t xml:space="preserve">zahlreichen </w:t>
      </w:r>
      <w:r w:rsidRPr="00FC0BC5">
        <w:rPr>
          <w:rFonts w:ascii="Arial" w:hAnsi="Arial" w:cs="Arial"/>
        </w:rPr>
        <w:t>einfachen Übungen erkunden wir unsere</w:t>
      </w:r>
      <w:r w:rsidR="00FC0BC5">
        <w:rPr>
          <w:rFonts w:ascii="Arial" w:hAnsi="Arial" w:cs="Arial"/>
        </w:rPr>
        <w:t xml:space="preserve"> </w:t>
      </w:r>
      <w:r w:rsidRPr="00FC0BC5">
        <w:rPr>
          <w:rFonts w:ascii="Arial" w:hAnsi="Arial" w:cs="Arial"/>
        </w:rPr>
        <w:t>Wahrnehmung</w:t>
      </w:r>
    </w:p>
    <w:p w14:paraId="61C7F445" w14:textId="7646169E" w:rsidR="009F09BC" w:rsidRPr="00FC0BC5" w:rsidRDefault="009F09BC" w:rsidP="009F09BC">
      <w:pPr>
        <w:ind w:left="2124"/>
        <w:rPr>
          <w:rFonts w:ascii="Arial" w:hAnsi="Arial" w:cs="Arial"/>
        </w:rPr>
      </w:pPr>
      <w:r w:rsidRPr="00FC0BC5">
        <w:rPr>
          <w:rFonts w:ascii="Arial" w:hAnsi="Arial" w:cs="Arial"/>
        </w:rPr>
        <w:t>Entdecken von</w:t>
      </w:r>
      <w:r w:rsidR="00271D8E">
        <w:rPr>
          <w:rFonts w:ascii="Arial" w:hAnsi="Arial" w:cs="Arial"/>
        </w:rPr>
        <w:t>:</w:t>
      </w:r>
      <w:r w:rsidRPr="00FC0BC5">
        <w:rPr>
          <w:rFonts w:ascii="Arial" w:hAnsi="Arial" w:cs="Arial"/>
        </w:rPr>
        <w:t xml:space="preserve"> </w:t>
      </w:r>
      <w:r w:rsidR="00271D8E">
        <w:rPr>
          <w:rFonts w:ascii="Arial" w:hAnsi="Arial" w:cs="Arial"/>
        </w:rPr>
        <w:t>Was braucht es alles</w:t>
      </w:r>
      <w:r w:rsidRPr="00FC0BC5">
        <w:rPr>
          <w:rFonts w:ascii="Arial" w:hAnsi="Arial" w:cs="Arial"/>
        </w:rPr>
        <w:t>, damit bewegtes Lebendig sein möglich wird</w:t>
      </w:r>
    </w:p>
    <w:p w14:paraId="4EF2D55B" w14:textId="77777777" w:rsidR="009F09BC" w:rsidRPr="00FC0BC5" w:rsidRDefault="009F09BC" w:rsidP="009F09BC">
      <w:pPr>
        <w:ind w:left="2124"/>
        <w:rPr>
          <w:rFonts w:ascii="Arial" w:hAnsi="Arial" w:cs="Arial"/>
        </w:rPr>
      </w:pPr>
      <w:r w:rsidRPr="00FC0BC5">
        <w:rPr>
          <w:rFonts w:ascii="Arial" w:hAnsi="Arial" w:cs="Arial"/>
        </w:rPr>
        <w:t>Die Übungen können leicht in den Alltag integriert werden</w:t>
      </w:r>
    </w:p>
    <w:p w14:paraId="54EFD92D" w14:textId="77777777" w:rsidR="009F09BC" w:rsidRPr="00FC0BC5" w:rsidRDefault="009F09BC" w:rsidP="009F09BC">
      <w:pPr>
        <w:rPr>
          <w:rFonts w:ascii="Arial" w:hAnsi="Arial" w:cs="Arial"/>
        </w:rPr>
      </w:pPr>
    </w:p>
    <w:p w14:paraId="106B7A61" w14:textId="30702F75" w:rsidR="009F09BC" w:rsidRPr="00FC0BC5" w:rsidRDefault="009F09BC" w:rsidP="00830BF9">
      <w:pPr>
        <w:ind w:left="2120" w:hanging="2120"/>
        <w:rPr>
          <w:rFonts w:ascii="Arial" w:hAnsi="Arial" w:cs="Arial"/>
        </w:rPr>
      </w:pPr>
      <w:r w:rsidRPr="00FC0BC5">
        <w:rPr>
          <w:rFonts w:ascii="Arial" w:hAnsi="Arial" w:cs="Arial"/>
        </w:rPr>
        <w:t>Ziel:</w:t>
      </w:r>
      <w:r w:rsidRPr="00FC0BC5">
        <w:rPr>
          <w:rFonts w:ascii="Arial" w:hAnsi="Arial" w:cs="Arial"/>
        </w:rPr>
        <w:tab/>
        <w:t>Wie gelange ich zurück in ein bewegt berührtes Erleben</w:t>
      </w:r>
      <w:r w:rsidR="00830BF9" w:rsidRPr="00FC0BC5">
        <w:rPr>
          <w:rFonts w:ascii="Arial" w:hAnsi="Arial" w:cs="Arial"/>
        </w:rPr>
        <w:t>, erhöhen der Präsenz bei sich und beim Anderen</w:t>
      </w:r>
    </w:p>
    <w:p w14:paraId="0642855A" w14:textId="77777777" w:rsidR="009F09BC" w:rsidRPr="00FC0BC5" w:rsidRDefault="009F09BC" w:rsidP="009F09BC">
      <w:pPr>
        <w:rPr>
          <w:rFonts w:ascii="Arial" w:hAnsi="Arial" w:cs="Arial"/>
        </w:rPr>
      </w:pPr>
    </w:p>
    <w:p w14:paraId="41028451" w14:textId="77777777" w:rsidR="009F09BC" w:rsidRPr="00FC0BC5" w:rsidRDefault="009F09BC" w:rsidP="009F09BC">
      <w:pPr>
        <w:rPr>
          <w:rFonts w:ascii="Arial" w:hAnsi="Arial" w:cs="Arial"/>
        </w:rPr>
      </w:pPr>
      <w:r w:rsidRPr="00FC0BC5">
        <w:rPr>
          <w:rFonts w:ascii="Arial" w:hAnsi="Arial" w:cs="Arial"/>
        </w:rPr>
        <w:t xml:space="preserve">Handout </w:t>
      </w:r>
      <w:r w:rsidRPr="00FC0BC5">
        <w:rPr>
          <w:rFonts w:ascii="Arial" w:hAnsi="Arial" w:cs="Arial"/>
        </w:rPr>
        <w:tab/>
      </w:r>
      <w:r w:rsidRPr="00FC0BC5">
        <w:rPr>
          <w:rFonts w:ascii="Arial" w:hAnsi="Arial" w:cs="Arial"/>
        </w:rPr>
        <w:tab/>
        <w:t>wird abgegeben, damit nichts vergessen geht</w:t>
      </w:r>
    </w:p>
    <w:p w14:paraId="189B013A" w14:textId="77777777" w:rsidR="009F09BC" w:rsidRPr="00FC0BC5" w:rsidRDefault="009F09BC" w:rsidP="009F09BC">
      <w:pPr>
        <w:rPr>
          <w:rFonts w:ascii="Arial" w:hAnsi="Arial" w:cs="Arial"/>
        </w:rPr>
      </w:pPr>
    </w:p>
    <w:p w14:paraId="0D8AD3D5" w14:textId="77777777" w:rsidR="009F09BC" w:rsidRPr="00FC0BC5" w:rsidRDefault="009F09BC" w:rsidP="009F09BC">
      <w:pPr>
        <w:rPr>
          <w:rFonts w:ascii="Arial" w:hAnsi="Arial" w:cs="Arial"/>
        </w:rPr>
      </w:pPr>
    </w:p>
    <w:p w14:paraId="491FB37A" w14:textId="77777777" w:rsidR="00FC0BC5" w:rsidRDefault="00B9717D" w:rsidP="00F40277">
      <w:pPr>
        <w:rPr>
          <w:rFonts w:ascii="Arial" w:eastAsiaTheme="minorEastAsia" w:hAnsi="Arial" w:cs="Arial"/>
          <w:noProof w:val="0"/>
        </w:rPr>
      </w:pPr>
      <w:r w:rsidRPr="00FC0BC5">
        <w:rPr>
          <w:rFonts w:ascii="Arial" w:eastAsiaTheme="minorEastAsia" w:hAnsi="Arial" w:cs="Arial"/>
          <w:noProof w:val="0"/>
        </w:rPr>
        <w:t xml:space="preserve">Eine </w:t>
      </w:r>
      <w:r w:rsidR="009B7EC3" w:rsidRPr="00FC0BC5">
        <w:rPr>
          <w:rFonts w:ascii="Arial" w:eastAsiaTheme="minorEastAsia" w:hAnsi="Arial" w:cs="Arial"/>
          <w:noProof w:val="0"/>
        </w:rPr>
        <w:t xml:space="preserve">Anmeldung </w:t>
      </w:r>
      <w:r w:rsidRPr="00FC0BC5">
        <w:rPr>
          <w:rFonts w:ascii="Arial" w:eastAsiaTheme="minorEastAsia" w:hAnsi="Arial" w:cs="Arial"/>
          <w:noProof w:val="0"/>
        </w:rPr>
        <w:t xml:space="preserve">ist </w:t>
      </w:r>
      <w:r w:rsidR="009B7EC3" w:rsidRPr="00FC0BC5">
        <w:rPr>
          <w:rFonts w:ascii="Arial" w:eastAsiaTheme="minorEastAsia" w:hAnsi="Arial" w:cs="Arial"/>
          <w:noProof w:val="0"/>
        </w:rPr>
        <w:t>über Telefon oder Mail</w:t>
      </w:r>
      <w:r w:rsidRPr="00FC0BC5">
        <w:rPr>
          <w:rFonts w:ascii="Arial" w:eastAsiaTheme="minorEastAsia" w:hAnsi="Arial" w:cs="Arial"/>
          <w:noProof w:val="0"/>
        </w:rPr>
        <w:t xml:space="preserve"> möglich</w:t>
      </w:r>
      <w:r w:rsidR="00830BF9" w:rsidRPr="00FC0BC5">
        <w:rPr>
          <w:rFonts w:ascii="Arial" w:eastAsiaTheme="minorEastAsia" w:hAnsi="Arial" w:cs="Arial"/>
          <w:noProof w:val="0"/>
        </w:rPr>
        <w:t xml:space="preserve"> bei Anja </w:t>
      </w:r>
      <w:proofErr w:type="spellStart"/>
      <w:r w:rsidR="00830BF9" w:rsidRPr="00FC0BC5">
        <w:rPr>
          <w:rFonts w:ascii="Arial" w:eastAsiaTheme="minorEastAsia" w:hAnsi="Arial" w:cs="Arial"/>
          <w:noProof w:val="0"/>
        </w:rPr>
        <w:t>Casada</w:t>
      </w:r>
      <w:proofErr w:type="spellEnd"/>
    </w:p>
    <w:p w14:paraId="123F95DB" w14:textId="1DC252B7" w:rsidR="009B7EC3" w:rsidRPr="00FC0BC5" w:rsidRDefault="00FC0BC5" w:rsidP="00F40277">
      <w:pPr>
        <w:rPr>
          <w:rFonts w:ascii="Arial" w:eastAsiaTheme="minorEastAsia" w:hAnsi="Arial" w:cs="Arial"/>
          <w:noProof w:val="0"/>
        </w:rPr>
      </w:pPr>
      <w:r>
        <w:rPr>
          <w:rFonts w:ascii="Arial" w:eastAsiaTheme="minorEastAsia" w:hAnsi="Arial" w:cs="Arial"/>
          <w:noProof w:val="0"/>
        </w:rPr>
        <w:t>Tel. 079 404 04 89/anja.casada-kummer@gmx.ch</w:t>
      </w:r>
    </w:p>
    <w:p w14:paraId="2E844EC6" w14:textId="3C5E0A6F" w:rsidR="00B9717D" w:rsidRPr="00FC0BC5" w:rsidRDefault="00B9717D" w:rsidP="00F40277">
      <w:pPr>
        <w:rPr>
          <w:rFonts w:ascii="Arial" w:eastAsiaTheme="minorEastAsia" w:hAnsi="Arial" w:cs="Arial"/>
          <w:noProof w:val="0"/>
        </w:rPr>
      </w:pPr>
      <w:r w:rsidRPr="00FC0BC5">
        <w:rPr>
          <w:rFonts w:ascii="Arial" w:eastAsiaTheme="minorEastAsia" w:hAnsi="Arial" w:cs="Arial"/>
          <w:noProof w:val="0"/>
        </w:rPr>
        <w:t>Eine verbindliche Anmeldung erfolgt nach Einzahlung des Workshopbetrages auf folgendes Konto:</w:t>
      </w:r>
      <w:r w:rsidRPr="00FC0BC5">
        <w:rPr>
          <w:rFonts w:ascii="Arial" w:eastAsiaTheme="minorEastAsia" w:hAnsi="Arial" w:cs="Arial"/>
          <w:noProof w:val="0"/>
        </w:rPr>
        <w:tab/>
        <w:t>ZKB:</w:t>
      </w:r>
      <w:r w:rsidRPr="00FC0BC5">
        <w:rPr>
          <w:rFonts w:ascii="Arial" w:eastAsiaTheme="minorEastAsia" w:hAnsi="Arial" w:cs="Arial"/>
          <w:noProof w:val="0"/>
        </w:rPr>
        <w:tab/>
        <w:t xml:space="preserve">Studer-Wild Claudia CH14 0070 0114 8050 6685 5 und der </w:t>
      </w:r>
      <w:r w:rsidR="00F23BBD" w:rsidRPr="00FC0BC5">
        <w:rPr>
          <w:rFonts w:ascii="Arial" w:eastAsiaTheme="minorEastAsia" w:hAnsi="Arial" w:cs="Arial"/>
          <w:noProof w:val="0"/>
        </w:rPr>
        <w:t>Platz ist reserviert.</w:t>
      </w:r>
      <w:r w:rsidR="00271D8E">
        <w:rPr>
          <w:rFonts w:ascii="Arial" w:eastAsiaTheme="minorEastAsia" w:hAnsi="Arial" w:cs="Arial"/>
          <w:noProof w:val="0"/>
        </w:rPr>
        <w:t xml:space="preserve"> </w:t>
      </w:r>
      <w:r w:rsidR="00D631BB" w:rsidRPr="00FC0BC5">
        <w:rPr>
          <w:rFonts w:ascii="Arial" w:eastAsiaTheme="minorEastAsia" w:hAnsi="Arial" w:cs="Arial"/>
          <w:noProof w:val="0"/>
        </w:rPr>
        <w:t xml:space="preserve">Da die </w:t>
      </w:r>
      <w:proofErr w:type="spellStart"/>
      <w:r w:rsidR="00D631BB" w:rsidRPr="00FC0BC5">
        <w:rPr>
          <w:rFonts w:ascii="Arial" w:eastAsiaTheme="minorEastAsia" w:hAnsi="Arial" w:cs="Arial"/>
          <w:noProof w:val="0"/>
        </w:rPr>
        <w:t>Gruppen</w:t>
      </w:r>
      <w:r w:rsidR="0015057F" w:rsidRPr="00FC0BC5">
        <w:rPr>
          <w:rFonts w:ascii="Arial" w:eastAsiaTheme="minorEastAsia" w:hAnsi="Arial" w:cs="Arial"/>
          <w:noProof w:val="0"/>
        </w:rPr>
        <w:t>grösse</w:t>
      </w:r>
      <w:proofErr w:type="spellEnd"/>
      <w:r w:rsidR="0015057F" w:rsidRPr="00FC0BC5">
        <w:rPr>
          <w:rFonts w:ascii="Arial" w:eastAsiaTheme="minorEastAsia" w:hAnsi="Arial" w:cs="Arial"/>
          <w:noProof w:val="0"/>
        </w:rPr>
        <w:t xml:space="preserve"> klein ist, werden die Zahlungseingänge </w:t>
      </w:r>
      <w:r w:rsidR="002C5696" w:rsidRPr="00FC0BC5">
        <w:rPr>
          <w:rFonts w:ascii="Arial" w:eastAsiaTheme="minorEastAsia" w:hAnsi="Arial" w:cs="Arial"/>
          <w:noProof w:val="0"/>
        </w:rPr>
        <w:t xml:space="preserve">nach Datum </w:t>
      </w:r>
      <w:r w:rsidR="0015057F" w:rsidRPr="00FC0BC5">
        <w:rPr>
          <w:rFonts w:ascii="Arial" w:eastAsiaTheme="minorEastAsia" w:hAnsi="Arial" w:cs="Arial"/>
          <w:noProof w:val="0"/>
        </w:rPr>
        <w:t>berücksichtigt für eine mögliche Teilnahme.</w:t>
      </w:r>
    </w:p>
    <w:p w14:paraId="5EE0B9C8" w14:textId="0ED20CA3" w:rsidR="00362855" w:rsidRPr="00FC0BC5" w:rsidRDefault="009B7EC3" w:rsidP="00F40277">
      <w:pPr>
        <w:rPr>
          <w:rFonts w:ascii="Arial" w:eastAsiaTheme="minorEastAsia" w:hAnsi="Arial" w:cs="Arial"/>
          <w:noProof w:val="0"/>
        </w:rPr>
      </w:pPr>
      <w:r w:rsidRPr="00FC0BC5">
        <w:rPr>
          <w:rFonts w:ascii="Arial" w:eastAsiaTheme="minorEastAsia" w:hAnsi="Arial" w:cs="Arial"/>
          <w:noProof w:val="0"/>
        </w:rPr>
        <w:lastRenderedPageBreak/>
        <w:t>Nach erfolgter Einzahlung erfolgt eine Teilnahmebestätigung.</w:t>
      </w:r>
      <w:r w:rsidR="008B3FEC" w:rsidRPr="00FC0BC5">
        <w:rPr>
          <w:rFonts w:ascii="Arial" w:eastAsiaTheme="minorEastAsia" w:hAnsi="Arial" w:cs="Arial"/>
          <w:noProof w:val="0"/>
        </w:rPr>
        <w:t xml:space="preserve"> </w:t>
      </w:r>
      <w:r w:rsidR="00271D8E">
        <w:rPr>
          <w:rFonts w:ascii="Arial" w:eastAsiaTheme="minorEastAsia" w:hAnsi="Arial" w:cs="Arial"/>
          <w:noProof w:val="0"/>
        </w:rPr>
        <w:t>Dann</w:t>
      </w:r>
      <w:r w:rsidR="008B3FEC" w:rsidRPr="00FC0BC5">
        <w:rPr>
          <w:rFonts w:ascii="Arial" w:eastAsiaTheme="minorEastAsia" w:hAnsi="Arial" w:cs="Arial"/>
          <w:noProof w:val="0"/>
        </w:rPr>
        <w:t xml:space="preserve"> ist der Platz gesichert.</w:t>
      </w:r>
      <w:r w:rsidR="00271D8E">
        <w:rPr>
          <w:rFonts w:ascii="Arial" w:eastAsiaTheme="minorEastAsia" w:hAnsi="Arial" w:cs="Arial"/>
          <w:noProof w:val="0"/>
        </w:rPr>
        <w:t xml:space="preserve"> </w:t>
      </w:r>
      <w:r w:rsidR="005607C4" w:rsidRPr="00FC0BC5">
        <w:rPr>
          <w:rFonts w:ascii="Arial" w:eastAsiaTheme="minorEastAsia" w:hAnsi="Arial" w:cs="Arial"/>
          <w:noProof w:val="0"/>
        </w:rPr>
        <w:t xml:space="preserve">Bei einer Abmeldung weniger als </w:t>
      </w:r>
      <w:r w:rsidR="001E397B" w:rsidRPr="00FC0BC5">
        <w:rPr>
          <w:rFonts w:ascii="Arial" w:eastAsiaTheme="minorEastAsia" w:hAnsi="Arial" w:cs="Arial"/>
          <w:noProof w:val="0"/>
        </w:rPr>
        <w:t xml:space="preserve">20 Tage vor Kursbeginn ist der ganze Kursbetrag geschuldet, </w:t>
      </w:r>
      <w:proofErr w:type="spellStart"/>
      <w:r w:rsidR="001E397B" w:rsidRPr="00FC0BC5">
        <w:rPr>
          <w:rFonts w:ascii="Arial" w:eastAsiaTheme="minorEastAsia" w:hAnsi="Arial" w:cs="Arial"/>
          <w:noProof w:val="0"/>
        </w:rPr>
        <w:t>ausser</w:t>
      </w:r>
      <w:proofErr w:type="spellEnd"/>
      <w:r w:rsidR="001E397B" w:rsidRPr="00FC0BC5">
        <w:rPr>
          <w:rFonts w:ascii="Arial" w:eastAsiaTheme="minorEastAsia" w:hAnsi="Arial" w:cs="Arial"/>
          <w:noProof w:val="0"/>
        </w:rPr>
        <w:t xml:space="preserve"> es findet sich ein E</w:t>
      </w:r>
      <w:r w:rsidR="00362855" w:rsidRPr="00FC0BC5">
        <w:rPr>
          <w:rFonts w:ascii="Arial" w:eastAsiaTheme="minorEastAsia" w:hAnsi="Arial" w:cs="Arial"/>
          <w:noProof w:val="0"/>
        </w:rPr>
        <w:t>r</w:t>
      </w:r>
      <w:r w:rsidR="001E397B" w:rsidRPr="00FC0BC5">
        <w:rPr>
          <w:rFonts w:ascii="Arial" w:eastAsiaTheme="minorEastAsia" w:hAnsi="Arial" w:cs="Arial"/>
          <w:noProof w:val="0"/>
        </w:rPr>
        <w:t>satz</w:t>
      </w:r>
      <w:r w:rsidR="00362855" w:rsidRPr="00FC0BC5">
        <w:rPr>
          <w:rFonts w:ascii="Arial" w:eastAsiaTheme="minorEastAsia" w:hAnsi="Arial" w:cs="Arial"/>
          <w:noProof w:val="0"/>
        </w:rPr>
        <w:t>. Dies gilt auch bei einer Krankheit</w:t>
      </w:r>
      <w:r w:rsidR="006744EF" w:rsidRPr="00FC0BC5">
        <w:rPr>
          <w:rFonts w:ascii="Arial" w:eastAsiaTheme="minorEastAsia" w:hAnsi="Arial" w:cs="Arial"/>
          <w:noProof w:val="0"/>
        </w:rPr>
        <w:t>.</w:t>
      </w:r>
    </w:p>
    <w:p w14:paraId="798FF8EF" w14:textId="4A6D7F9A" w:rsidR="006744EF" w:rsidRPr="00FC0BC5" w:rsidRDefault="006744EF" w:rsidP="00F40277">
      <w:pPr>
        <w:rPr>
          <w:rFonts w:ascii="Arial" w:eastAsiaTheme="minorEastAsia" w:hAnsi="Arial" w:cs="Arial"/>
          <w:noProof w:val="0"/>
        </w:rPr>
      </w:pPr>
      <w:r w:rsidRPr="00FC0BC5">
        <w:rPr>
          <w:rFonts w:ascii="Arial" w:eastAsiaTheme="minorEastAsia" w:hAnsi="Arial" w:cs="Arial"/>
          <w:noProof w:val="0"/>
        </w:rPr>
        <w:t>Versicherung ist Sache der Teilnehmer/innen.</w:t>
      </w:r>
    </w:p>
    <w:p w14:paraId="53F1445E" w14:textId="2858B6FD" w:rsidR="00F23BBD" w:rsidRDefault="00F23BBD" w:rsidP="00F40277">
      <w:pPr>
        <w:rPr>
          <w:rFonts w:ascii="Arial" w:eastAsiaTheme="minorEastAsia" w:hAnsi="Arial" w:cs="Arial"/>
          <w:noProof w:val="0"/>
          <w:sz w:val="22"/>
          <w:szCs w:val="22"/>
        </w:rPr>
      </w:pPr>
    </w:p>
    <w:p w14:paraId="566F062E" w14:textId="245B9F7F" w:rsidR="006744EF" w:rsidRDefault="006744EF" w:rsidP="00F40277">
      <w:pPr>
        <w:rPr>
          <w:rFonts w:ascii="Arial" w:eastAsiaTheme="minorEastAsia" w:hAnsi="Arial" w:cs="Arial"/>
          <w:noProof w:val="0"/>
          <w:sz w:val="22"/>
          <w:szCs w:val="22"/>
        </w:rPr>
      </w:pPr>
    </w:p>
    <w:p w14:paraId="44E1F028" w14:textId="36BBD4D5" w:rsidR="002D38D9" w:rsidRPr="00E72FC3" w:rsidRDefault="00A20A8A" w:rsidP="00F40277">
      <w:pPr>
        <w:rPr>
          <w:b/>
          <w:sz w:val="28"/>
          <w:szCs w:val="28"/>
          <w:lang w:val="de-CH"/>
        </w:rPr>
      </w:pPr>
      <w:r>
        <w:rPr>
          <w:rFonts w:ascii="Arial" w:eastAsiaTheme="minorEastAsia" w:hAnsi="Arial" w:cs="Arial"/>
          <w:noProof w:val="0"/>
          <w:sz w:val="22"/>
          <w:szCs w:val="22"/>
        </w:rPr>
        <w:tab/>
      </w:r>
      <w:r>
        <w:rPr>
          <w:rFonts w:ascii="Arial" w:eastAsiaTheme="minorEastAsia" w:hAnsi="Arial" w:cs="Arial"/>
          <w:noProof w:val="0"/>
          <w:sz w:val="22"/>
          <w:szCs w:val="22"/>
        </w:rPr>
        <w:tab/>
      </w:r>
      <w:r>
        <w:rPr>
          <w:rFonts w:ascii="Arial" w:eastAsiaTheme="minorEastAsia" w:hAnsi="Arial" w:cs="Arial"/>
          <w:noProof w:val="0"/>
          <w:sz w:val="22"/>
          <w:szCs w:val="22"/>
        </w:rPr>
        <w:tab/>
      </w:r>
      <w:r>
        <w:rPr>
          <w:rFonts w:ascii="Arial" w:eastAsiaTheme="minorEastAsia" w:hAnsi="Arial" w:cs="Arial"/>
          <w:noProof w:val="0"/>
          <w:sz w:val="22"/>
          <w:szCs w:val="22"/>
        </w:rPr>
        <w:tab/>
      </w:r>
    </w:p>
    <w:p w14:paraId="51D961CC" w14:textId="77777777" w:rsidR="003A5CFB" w:rsidRPr="00E72FC3" w:rsidRDefault="003A5CFB" w:rsidP="003A5CFB">
      <w:pPr>
        <w:rPr>
          <w:lang w:val="de-CH"/>
        </w:rPr>
      </w:pPr>
    </w:p>
    <w:p w14:paraId="2B5BED3A" w14:textId="77777777" w:rsidR="00EA52BA" w:rsidRPr="00E72FC3" w:rsidRDefault="00EA52BA" w:rsidP="009D0B7F">
      <w:pPr>
        <w:rPr>
          <w:lang w:val="de-CH"/>
        </w:rPr>
      </w:pPr>
    </w:p>
    <w:p w14:paraId="32044096" w14:textId="7B8EABA6" w:rsidR="001B722C" w:rsidRPr="00E72FC3" w:rsidRDefault="001B722C" w:rsidP="009D0B7F">
      <w:pPr>
        <w:rPr>
          <w:b/>
          <w:sz w:val="28"/>
          <w:szCs w:val="28"/>
          <w:lang w:val="de-CH"/>
        </w:rPr>
      </w:pPr>
      <w:r w:rsidRPr="00E72FC3">
        <w:rPr>
          <w:lang w:val="de-CH"/>
        </w:rPr>
        <w:tab/>
      </w:r>
      <w:r w:rsidRPr="00E72FC3">
        <w:rPr>
          <w:lang w:val="de-CH"/>
        </w:rPr>
        <w:tab/>
      </w:r>
      <w:r w:rsidRPr="00E72FC3">
        <w:rPr>
          <w:lang w:val="de-CH"/>
        </w:rPr>
        <w:tab/>
      </w:r>
    </w:p>
    <w:p w14:paraId="5EE06855" w14:textId="24CC113F" w:rsidR="001B722C" w:rsidRPr="00E72FC3" w:rsidRDefault="001B722C" w:rsidP="009D0B7F">
      <w:pPr>
        <w:rPr>
          <w:lang w:val="de-CH"/>
        </w:rPr>
      </w:pPr>
      <w:r w:rsidRPr="00E72FC3">
        <w:rPr>
          <w:lang w:val="de-CH"/>
        </w:rPr>
        <w:tab/>
      </w:r>
      <w:r w:rsidRPr="00E72FC3">
        <w:rPr>
          <w:lang w:val="de-CH"/>
        </w:rPr>
        <w:tab/>
      </w:r>
      <w:r w:rsidRPr="00E72FC3">
        <w:rPr>
          <w:lang w:val="de-CH"/>
        </w:rPr>
        <w:tab/>
      </w:r>
      <w:r w:rsidRPr="00E72FC3">
        <w:rPr>
          <w:lang w:val="de-CH"/>
        </w:rPr>
        <w:tab/>
      </w:r>
      <w:r w:rsidRPr="00E72FC3">
        <w:rPr>
          <w:lang w:val="de-CH"/>
        </w:rPr>
        <w:tab/>
      </w:r>
    </w:p>
    <w:p w14:paraId="1B32D100" w14:textId="77777777" w:rsidR="001B722C" w:rsidRPr="00E72FC3" w:rsidRDefault="001B722C" w:rsidP="009D0B7F">
      <w:pPr>
        <w:rPr>
          <w:lang w:val="de-CH"/>
        </w:rPr>
      </w:pPr>
      <w:r w:rsidRPr="00E72FC3">
        <w:rPr>
          <w:lang w:val="de-CH"/>
        </w:rPr>
        <w:tab/>
      </w:r>
      <w:r w:rsidRPr="00E72FC3">
        <w:rPr>
          <w:lang w:val="de-CH"/>
        </w:rPr>
        <w:tab/>
      </w:r>
      <w:r w:rsidRPr="00E72FC3">
        <w:rPr>
          <w:lang w:val="de-CH"/>
        </w:rPr>
        <w:tab/>
      </w:r>
      <w:r w:rsidRPr="00E72FC3">
        <w:rPr>
          <w:lang w:val="de-CH"/>
        </w:rPr>
        <w:tab/>
      </w:r>
      <w:r w:rsidRPr="00E72FC3">
        <w:rPr>
          <w:lang w:val="de-CH"/>
        </w:rPr>
        <w:tab/>
      </w:r>
    </w:p>
    <w:p w14:paraId="122F424E" w14:textId="26ED5B52" w:rsidR="00E72FC3" w:rsidRPr="00E72FC3" w:rsidRDefault="00E72FC3" w:rsidP="00E72FC3">
      <w:pPr>
        <w:rPr>
          <w:lang w:val="de-CH"/>
        </w:rPr>
      </w:pPr>
    </w:p>
    <w:p w14:paraId="49AD643E" w14:textId="77777777" w:rsidR="001B722C" w:rsidRDefault="001B722C" w:rsidP="009D0B7F"/>
    <w:sectPr w:rsidR="001B722C" w:rsidSect="003658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3F"/>
    <w:rsid w:val="000205A6"/>
    <w:rsid w:val="00030237"/>
    <w:rsid w:val="0005001F"/>
    <w:rsid w:val="00054D32"/>
    <w:rsid w:val="00080BFC"/>
    <w:rsid w:val="000C103C"/>
    <w:rsid w:val="000F6644"/>
    <w:rsid w:val="001133C8"/>
    <w:rsid w:val="001240AB"/>
    <w:rsid w:val="001371F7"/>
    <w:rsid w:val="001440AB"/>
    <w:rsid w:val="0015057F"/>
    <w:rsid w:val="001725E4"/>
    <w:rsid w:val="001B722C"/>
    <w:rsid w:val="001E397B"/>
    <w:rsid w:val="00201D72"/>
    <w:rsid w:val="00203FF6"/>
    <w:rsid w:val="00237A6D"/>
    <w:rsid w:val="00271D8E"/>
    <w:rsid w:val="00280CAF"/>
    <w:rsid w:val="00290552"/>
    <w:rsid w:val="00291E83"/>
    <w:rsid w:val="002A2AF8"/>
    <w:rsid w:val="002A4577"/>
    <w:rsid w:val="002B15F5"/>
    <w:rsid w:val="002B388E"/>
    <w:rsid w:val="002C5696"/>
    <w:rsid w:val="002D38D9"/>
    <w:rsid w:val="002D72D4"/>
    <w:rsid w:val="002E36A3"/>
    <w:rsid w:val="002F16FE"/>
    <w:rsid w:val="002F6114"/>
    <w:rsid w:val="00300575"/>
    <w:rsid w:val="00323558"/>
    <w:rsid w:val="00362855"/>
    <w:rsid w:val="003658D3"/>
    <w:rsid w:val="003A5CFB"/>
    <w:rsid w:val="003C6448"/>
    <w:rsid w:val="004C52C8"/>
    <w:rsid w:val="005607C4"/>
    <w:rsid w:val="00581628"/>
    <w:rsid w:val="005D182E"/>
    <w:rsid w:val="005F7225"/>
    <w:rsid w:val="006744EF"/>
    <w:rsid w:val="006D5E58"/>
    <w:rsid w:val="00740009"/>
    <w:rsid w:val="007E024E"/>
    <w:rsid w:val="007F077D"/>
    <w:rsid w:val="00830BF9"/>
    <w:rsid w:val="00835958"/>
    <w:rsid w:val="00840432"/>
    <w:rsid w:val="00857914"/>
    <w:rsid w:val="00873602"/>
    <w:rsid w:val="008916CC"/>
    <w:rsid w:val="008B3FEC"/>
    <w:rsid w:val="008C4E04"/>
    <w:rsid w:val="008F0381"/>
    <w:rsid w:val="00900D25"/>
    <w:rsid w:val="00933477"/>
    <w:rsid w:val="00963ED4"/>
    <w:rsid w:val="009B7EC3"/>
    <w:rsid w:val="009D0B7F"/>
    <w:rsid w:val="009D7402"/>
    <w:rsid w:val="009E2863"/>
    <w:rsid w:val="009F09BC"/>
    <w:rsid w:val="00A07519"/>
    <w:rsid w:val="00A20A8A"/>
    <w:rsid w:val="00A51F79"/>
    <w:rsid w:val="00A53455"/>
    <w:rsid w:val="00A8115C"/>
    <w:rsid w:val="00A97694"/>
    <w:rsid w:val="00AB707D"/>
    <w:rsid w:val="00AC07FF"/>
    <w:rsid w:val="00AC36F4"/>
    <w:rsid w:val="00AE0824"/>
    <w:rsid w:val="00B266FE"/>
    <w:rsid w:val="00B9717D"/>
    <w:rsid w:val="00BB4419"/>
    <w:rsid w:val="00BE1153"/>
    <w:rsid w:val="00BE13AD"/>
    <w:rsid w:val="00BF4422"/>
    <w:rsid w:val="00C2632A"/>
    <w:rsid w:val="00C41DA6"/>
    <w:rsid w:val="00CB103F"/>
    <w:rsid w:val="00CB6C31"/>
    <w:rsid w:val="00D60CC4"/>
    <w:rsid w:val="00D631BB"/>
    <w:rsid w:val="00DA599A"/>
    <w:rsid w:val="00DD31DA"/>
    <w:rsid w:val="00DE70AD"/>
    <w:rsid w:val="00DF051E"/>
    <w:rsid w:val="00E0156B"/>
    <w:rsid w:val="00E06195"/>
    <w:rsid w:val="00E27254"/>
    <w:rsid w:val="00E62159"/>
    <w:rsid w:val="00E72FC3"/>
    <w:rsid w:val="00E836D7"/>
    <w:rsid w:val="00EA52BA"/>
    <w:rsid w:val="00EE39C7"/>
    <w:rsid w:val="00F0374D"/>
    <w:rsid w:val="00F23BBD"/>
    <w:rsid w:val="00F40277"/>
    <w:rsid w:val="00F5362C"/>
    <w:rsid w:val="00F656AD"/>
    <w:rsid w:val="00FC0BC5"/>
    <w:rsid w:val="00F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33EBE9"/>
  <w14:defaultImageDpi w14:val="300"/>
  <w15:docId w15:val="{A3EBADCB-50F2-403A-AFF3-476902E6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03F"/>
    <w:rPr>
      <w:rFonts w:ascii="Times New Roman" w:eastAsia="Times New Roman" w:hAnsi="Times New Roman" w:cs="Times New Roman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B103F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CB103F"/>
    <w:rPr>
      <w:rFonts w:ascii="Times New Roman" w:eastAsia="Times New Roman" w:hAnsi="Times New Roman" w:cs="Times New Roman"/>
      <w:noProof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03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03F"/>
    <w:rPr>
      <w:rFonts w:ascii="Lucida Grande" w:eastAsia="Times New Roman" w:hAnsi="Lucida Grande" w:cs="Times New Roman"/>
      <w:noProof/>
      <w:sz w:val="18"/>
      <w:szCs w:val="18"/>
    </w:rPr>
  </w:style>
  <w:style w:type="paragraph" w:customStyle="1" w:styleId="adr">
    <w:name w:val="adr"/>
    <w:basedOn w:val="Standard"/>
    <w:rsid w:val="008C4E04"/>
    <w:pP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character" w:customStyle="1" w:styleId="street-address">
    <w:name w:val="street-address"/>
    <w:basedOn w:val="Absatz-Standardschriftart"/>
    <w:rsid w:val="008C4E04"/>
  </w:style>
  <w:style w:type="character" w:customStyle="1" w:styleId="region">
    <w:name w:val="region"/>
    <w:basedOn w:val="Absatz-Standardschriftart"/>
    <w:rsid w:val="008C4E04"/>
  </w:style>
  <w:style w:type="character" w:customStyle="1" w:styleId="postal-code">
    <w:name w:val="postal-code"/>
    <w:basedOn w:val="Absatz-Standardschriftart"/>
    <w:rsid w:val="008C4E04"/>
  </w:style>
  <w:style w:type="character" w:customStyle="1" w:styleId="locality">
    <w:name w:val="locality"/>
    <w:basedOn w:val="Absatz-Standardschriftart"/>
    <w:rsid w:val="008C4E04"/>
  </w:style>
  <w:style w:type="paragraph" w:customStyle="1" w:styleId="address">
    <w:name w:val="address"/>
    <w:basedOn w:val="Standard"/>
    <w:rsid w:val="00AC36F4"/>
    <w:pP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contact">
    <w:name w:val="contact"/>
    <w:basedOn w:val="Standard"/>
    <w:rsid w:val="00AC36F4"/>
    <w:pP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character" w:customStyle="1" w:styleId="phone">
    <w:name w:val="phone"/>
    <w:basedOn w:val="Absatz-Standardschriftart"/>
    <w:rsid w:val="00AC36F4"/>
  </w:style>
  <w:style w:type="character" w:customStyle="1" w:styleId="value">
    <w:name w:val="value"/>
    <w:basedOn w:val="Absatz-Standardschriftart"/>
    <w:rsid w:val="00AC36F4"/>
  </w:style>
  <w:style w:type="character" w:customStyle="1" w:styleId="star">
    <w:name w:val="star"/>
    <w:basedOn w:val="Absatz-Standardschriftart"/>
    <w:rsid w:val="00AC36F4"/>
  </w:style>
  <w:style w:type="character" w:styleId="Hyperlink">
    <w:name w:val="Hyperlink"/>
    <w:basedOn w:val="Absatz-Standardschriftart"/>
    <w:uiPriority w:val="99"/>
    <w:semiHidden/>
    <w:unhideWhenUsed/>
    <w:rsid w:val="00AC36F4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21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66F3E1-57C3-4848-A423-4244B590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Studer-Wild</dc:creator>
  <cp:keywords/>
  <dc:description/>
  <cp:lastModifiedBy>Anja Casada</cp:lastModifiedBy>
  <cp:revision>4</cp:revision>
  <cp:lastPrinted>2024-02-28T13:44:00Z</cp:lastPrinted>
  <dcterms:created xsi:type="dcterms:W3CDTF">2025-01-17T19:40:00Z</dcterms:created>
  <dcterms:modified xsi:type="dcterms:W3CDTF">2025-01-17T21:14:00Z</dcterms:modified>
</cp:coreProperties>
</file>